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65F1" w14:textId="37D42A26" w:rsidR="00FD7D9D" w:rsidRDefault="00231FE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Rozpočet ZUŠ Fr. France na rok 202</w:t>
      </w:r>
      <w:r w:rsidR="00343A8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a střednědobé rozpočty příspěvkových organizací jsou přístupné na elektronické úřední desce města Slavkov u Brna a na webových stránkách města: </w:t>
      </w:r>
    </w:p>
    <w:p w14:paraId="7A458534" w14:textId="6653103B" w:rsidR="00231FE5" w:rsidRPr="007541A8" w:rsidRDefault="00231FE5" w:rsidP="007541A8">
      <w:pPr>
        <w:shd w:val="clear" w:color="auto" w:fill="FFFFFF"/>
        <w:spacing w:after="0" w:line="240" w:lineRule="auto"/>
        <w:rPr>
          <w:rStyle w:val="Hypertextovodkaz"/>
          <w:rFonts w:ascii="Arial" w:eastAsia="Times New Roman" w:hAnsi="Arial" w:cs="Arial"/>
          <w:color w:val="000000"/>
          <w:kern w:val="0"/>
          <w:sz w:val="18"/>
          <w:szCs w:val="18"/>
          <w:u w:val="none"/>
          <w:lang w:eastAsia="cs-CZ"/>
          <w14:ligatures w14:val="none"/>
        </w:rPr>
      </w:pPr>
      <w:r w:rsidRPr="00231FE5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78C766C4" w14:textId="77777777" w:rsidR="007541A8" w:rsidRPr="007541A8" w:rsidRDefault="007541A8" w:rsidP="007541A8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hyperlink r:id="rId4" w:history="1">
        <w:r w:rsidRPr="007541A8">
          <w:rPr>
            <w:rFonts w:ascii="Calibri" w:eastAsia="Aptos" w:hAnsi="Calibri" w:cs="Calibri"/>
            <w:color w:val="0563C1"/>
            <w:kern w:val="0"/>
            <w:u w:val="single"/>
            <w14:ligatures w14:val="none"/>
          </w:rPr>
          <w:t>https://portal.slavkov.cz/wab/eud/Eud.action</w:t>
        </w:r>
      </w:hyperlink>
      <w:r w:rsidRPr="007541A8">
        <w:rPr>
          <w:rFonts w:ascii="Calibri" w:eastAsia="Aptos" w:hAnsi="Calibri" w:cs="Calibri"/>
          <w:color w:val="1F497D"/>
          <w:kern w:val="0"/>
          <w14:ligatures w14:val="none"/>
        </w:rPr>
        <w:t xml:space="preserve"> </w:t>
      </w:r>
    </w:p>
    <w:p w14:paraId="2011D9D0" w14:textId="77777777" w:rsidR="007541A8" w:rsidRDefault="007541A8"/>
    <w:sectPr w:rsidR="0075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E5"/>
    <w:rsid w:val="00231FE5"/>
    <w:rsid w:val="00286988"/>
    <w:rsid w:val="00343A80"/>
    <w:rsid w:val="005A2C3E"/>
    <w:rsid w:val="007541A8"/>
    <w:rsid w:val="00C32087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12AE"/>
  <w15:chartTrackingRefBased/>
  <w15:docId w15:val="{5D2E5C4D-696F-42E5-B866-35695EFF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F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F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F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1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F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1FE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FE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1F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1F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F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F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1F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1F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1FE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1F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1FE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1FE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43A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3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lavkov.cz/wab/eud/Eud.ac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Uma</dc:creator>
  <cp:keywords/>
  <dc:description/>
  <cp:lastModifiedBy>Martin Uma</cp:lastModifiedBy>
  <cp:revision>3</cp:revision>
  <dcterms:created xsi:type="dcterms:W3CDTF">2024-01-10T10:13:00Z</dcterms:created>
  <dcterms:modified xsi:type="dcterms:W3CDTF">2025-01-09T08:51:00Z</dcterms:modified>
</cp:coreProperties>
</file>